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B989" w14:textId="77777777" w:rsidR="003D7F7F" w:rsidRDefault="003D7F7F" w:rsidP="003D7F7F">
      <w:pPr>
        <w:pStyle w:val="Untertitel"/>
        <w:spacing w:after="250" w:line="250" w:lineRule="atLeast"/>
        <w:rPr>
          <w:rFonts w:ascii="Verdana" w:hAnsi="Verdana"/>
          <w:b/>
          <w:caps/>
          <w:color w:val="auto"/>
          <w:spacing w:val="4"/>
          <w:sz w:val="18"/>
          <w:lang w:val="de-DE"/>
        </w:rPr>
      </w:pPr>
      <w:r>
        <w:rPr>
          <w:rFonts w:ascii="Verdana" w:hAnsi="Verdana"/>
          <w:b/>
          <w:caps/>
          <w:color w:val="auto"/>
          <w:spacing w:val="4"/>
          <w:sz w:val="18"/>
          <w:lang w:val="de-DE"/>
        </w:rPr>
        <w:t>MEDIENMITTEILUNG</w:t>
      </w:r>
    </w:p>
    <w:p w14:paraId="46E36865" w14:textId="057E170A" w:rsidR="009C7C0B" w:rsidRPr="00291555" w:rsidRDefault="00291555" w:rsidP="00291555">
      <w:pPr>
        <w:rPr>
          <w:rFonts w:ascii="Verdana" w:eastAsiaTheme="majorEastAsia" w:hAnsi="Verdana" w:cstheme="majorBidi"/>
          <w:b/>
          <w:bCs/>
          <w:color w:val="D6B160"/>
          <w:kern w:val="28"/>
          <w:sz w:val="44"/>
          <w:szCs w:val="44"/>
          <w:lang w:val="de-CH" w:eastAsia="en-US"/>
        </w:rPr>
      </w:pPr>
      <w:r w:rsidRPr="00291555">
        <w:rPr>
          <w:rFonts w:ascii="Verdana" w:eastAsiaTheme="majorEastAsia" w:hAnsi="Verdana" w:cstheme="majorBidi"/>
          <w:b/>
          <w:bCs/>
          <w:color w:val="D6B160"/>
          <w:kern w:val="28"/>
          <w:sz w:val="44"/>
          <w:szCs w:val="44"/>
          <w:lang w:val="de-CH" w:eastAsia="en-US"/>
        </w:rPr>
        <w:t xml:space="preserve">Swiss Seniors Open: 20 Spieler unter Par – Michael Campbell in </w:t>
      </w:r>
      <w:proofErr w:type="spellStart"/>
      <w:r w:rsidRPr="00291555">
        <w:rPr>
          <w:rFonts w:ascii="Verdana" w:eastAsiaTheme="majorEastAsia" w:hAnsi="Verdana" w:cstheme="majorBidi"/>
          <w:b/>
          <w:bCs/>
          <w:color w:val="D6B160"/>
          <w:kern w:val="28"/>
          <w:sz w:val="44"/>
          <w:szCs w:val="44"/>
          <w:lang w:val="de-CH" w:eastAsia="en-US"/>
        </w:rPr>
        <w:t>Lauerposition</w:t>
      </w:r>
      <w:proofErr w:type="spellEnd"/>
    </w:p>
    <w:p w14:paraId="1AC699D9" w14:textId="77777777" w:rsidR="00291555" w:rsidRDefault="00291555" w:rsidP="009C7C0B">
      <w:pPr>
        <w:rPr>
          <w:rFonts w:ascii="Verdana" w:hAnsi="Verdana"/>
          <w:sz w:val="18"/>
          <w:szCs w:val="18"/>
          <w:lang w:val="de-CH"/>
        </w:rPr>
      </w:pPr>
    </w:p>
    <w:p w14:paraId="5AFC97F8" w14:textId="77777777" w:rsidR="00291555" w:rsidRDefault="00291555" w:rsidP="009C7C0B">
      <w:pPr>
        <w:rPr>
          <w:rFonts w:ascii="Verdana" w:hAnsi="Verdana"/>
          <w:sz w:val="18"/>
          <w:szCs w:val="18"/>
          <w:lang w:val="de-CH"/>
        </w:rPr>
      </w:pPr>
    </w:p>
    <w:p w14:paraId="7D02EF59" w14:textId="77777777" w:rsidR="00291555" w:rsidRDefault="00291555" w:rsidP="009C7C0B">
      <w:pPr>
        <w:rPr>
          <w:rFonts w:ascii="Verdana" w:hAnsi="Verdana"/>
          <w:sz w:val="18"/>
          <w:szCs w:val="18"/>
          <w:lang w:val="de-CH"/>
        </w:rPr>
      </w:pPr>
    </w:p>
    <w:p w14:paraId="1D28C62F" w14:textId="275EDAF7" w:rsidR="009C7C0B" w:rsidRDefault="009C7C0B" w:rsidP="009C7C0B">
      <w:pPr>
        <w:rPr>
          <w:rFonts w:ascii="Verdana" w:hAnsi="Verdana"/>
          <w:sz w:val="18"/>
          <w:szCs w:val="18"/>
        </w:rPr>
      </w:pPr>
      <w:r>
        <w:rPr>
          <w:rFonts w:ascii="Verdana" w:hAnsi="Verdana"/>
          <w:sz w:val="18"/>
          <w:szCs w:val="18"/>
          <w:lang w:val="de-CH"/>
        </w:rPr>
        <w:t xml:space="preserve">Bad Ragaz, </w:t>
      </w:r>
      <w:r w:rsidR="00291555">
        <w:rPr>
          <w:rFonts w:ascii="Verdana" w:hAnsi="Verdana"/>
          <w:sz w:val="18"/>
          <w:szCs w:val="18"/>
          <w:lang w:val="de-CH"/>
        </w:rPr>
        <w:t>8</w:t>
      </w:r>
      <w:r>
        <w:rPr>
          <w:rFonts w:ascii="Verdana" w:hAnsi="Verdana"/>
          <w:sz w:val="18"/>
          <w:szCs w:val="18"/>
          <w:lang w:val="de-CH"/>
        </w:rPr>
        <w:t>. Juli 2022</w:t>
      </w:r>
    </w:p>
    <w:p w14:paraId="4047AFB2" w14:textId="77777777" w:rsidR="009C7C0B" w:rsidRDefault="009C7C0B" w:rsidP="009C7C0B">
      <w:pPr>
        <w:rPr>
          <w:rFonts w:ascii="Verdana" w:hAnsi="Verdana"/>
          <w:sz w:val="18"/>
          <w:szCs w:val="18"/>
        </w:rPr>
      </w:pPr>
    </w:p>
    <w:p w14:paraId="192C2977" w14:textId="67E5FB07" w:rsidR="009C7C0B" w:rsidRDefault="009C7C0B" w:rsidP="009C7C0B">
      <w:pPr>
        <w:spacing w:line="256" w:lineRule="auto"/>
        <w:jc w:val="both"/>
        <w:rPr>
          <w:rFonts w:ascii="Verdana" w:hAnsi="Verdana"/>
          <w:b/>
          <w:bCs/>
          <w:sz w:val="18"/>
          <w:szCs w:val="18"/>
          <w:lang w:val="de-CH"/>
        </w:rPr>
      </w:pPr>
      <w:r>
        <w:rPr>
          <w:rFonts w:ascii="Verdana" w:hAnsi="Verdana"/>
          <w:b/>
          <w:bCs/>
          <w:sz w:val="18"/>
          <w:szCs w:val="18"/>
          <w:lang w:val="de-CH"/>
        </w:rPr>
        <w:t>62 der besten Golfprofessionals über 50 Jahre kämpfen diese Woche beim Swiss Seniors Open in Bad Ragaz um ein Rekordpreisgeld von 350'000 Euro. Im Feld finden sich zwei Major-Champions, zwei Senior-Major-Gewinner sowie zehn ehemalige Ryder-Cup-Spieler. Beim Alliance-</w:t>
      </w:r>
      <w:proofErr w:type="spellStart"/>
      <w:r>
        <w:rPr>
          <w:rFonts w:ascii="Verdana" w:hAnsi="Verdana"/>
          <w:b/>
          <w:bCs/>
          <w:sz w:val="18"/>
          <w:szCs w:val="18"/>
          <w:lang w:val="de-CH"/>
        </w:rPr>
        <w:t>ProAm</w:t>
      </w:r>
      <w:proofErr w:type="spellEnd"/>
      <w:r>
        <w:rPr>
          <w:rFonts w:ascii="Verdana" w:hAnsi="Verdana"/>
          <w:b/>
          <w:bCs/>
          <w:sz w:val="18"/>
          <w:szCs w:val="18"/>
          <w:lang w:val="de-CH"/>
        </w:rPr>
        <w:t xml:space="preserve"> am Freitag und Samstag stehen erstmals auch zehn Swiss-Golf-Kaderspielerinnen und -Kaderspieler im Einsatz.</w:t>
      </w:r>
    </w:p>
    <w:p w14:paraId="4E3F7FFD" w14:textId="77777777" w:rsidR="009C7C0B" w:rsidRDefault="009C7C0B" w:rsidP="009C7C0B">
      <w:pPr>
        <w:jc w:val="both"/>
        <w:rPr>
          <w:rFonts w:ascii="Verdana" w:hAnsi="Verdana"/>
          <w:sz w:val="22"/>
          <w:lang w:val="de-CH"/>
        </w:rPr>
      </w:pPr>
    </w:p>
    <w:p w14:paraId="680064B6"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sz w:val="18"/>
          <w:szCs w:val="18"/>
        </w:rPr>
        <w:t xml:space="preserve">Die </w:t>
      </w:r>
      <w:proofErr w:type="gramStart"/>
      <w:r w:rsidRPr="00291555">
        <w:rPr>
          <w:rFonts w:ascii="Verdana" w:eastAsia="Verdana" w:hAnsi="Verdana" w:cs="Verdana"/>
          <w:sz w:val="18"/>
          <w:szCs w:val="18"/>
        </w:rPr>
        <w:t>ganz niedrigen</w:t>
      </w:r>
      <w:proofErr w:type="gramEnd"/>
      <w:r w:rsidRPr="00291555">
        <w:rPr>
          <w:rFonts w:ascii="Verdana" w:eastAsia="Verdana" w:hAnsi="Verdana" w:cs="Verdana"/>
          <w:sz w:val="18"/>
          <w:szCs w:val="18"/>
        </w:rPr>
        <w:t xml:space="preserve"> Runden sind am Freitag zum Auftakt des 26. Swiss Seniors Open in Bad Ragaz ausgeblieben. Der für </w:t>
      </w:r>
      <w:proofErr w:type="spellStart"/>
      <w:r w:rsidRPr="00291555">
        <w:rPr>
          <w:rFonts w:ascii="Verdana" w:eastAsia="Verdana" w:hAnsi="Verdana" w:cs="Verdana"/>
          <w:sz w:val="18"/>
          <w:szCs w:val="18"/>
        </w:rPr>
        <w:t>Ragazer</w:t>
      </w:r>
      <w:proofErr w:type="spellEnd"/>
      <w:r w:rsidRPr="00291555">
        <w:rPr>
          <w:rFonts w:ascii="Verdana" w:eastAsia="Verdana" w:hAnsi="Verdana" w:cs="Verdana"/>
          <w:sz w:val="18"/>
          <w:szCs w:val="18"/>
        </w:rPr>
        <w:t xml:space="preserve"> </w:t>
      </w:r>
      <w:proofErr w:type="gramStart"/>
      <w:r w:rsidRPr="00291555">
        <w:rPr>
          <w:rFonts w:ascii="Verdana" w:eastAsia="Verdana" w:hAnsi="Verdana" w:cs="Verdana"/>
          <w:sz w:val="18"/>
          <w:szCs w:val="18"/>
        </w:rPr>
        <w:t>Verhältnisse relativ</w:t>
      </w:r>
      <w:proofErr w:type="gramEnd"/>
      <w:r w:rsidRPr="00291555">
        <w:rPr>
          <w:rFonts w:ascii="Verdana" w:eastAsia="Verdana" w:hAnsi="Verdana" w:cs="Verdana"/>
          <w:sz w:val="18"/>
          <w:szCs w:val="18"/>
        </w:rPr>
        <w:t xml:space="preserve"> starke Wind mag mitverantwortlich sein. Dafür liegen zahlreiche namhafte Ü50-Professionals in vielversprechenden Positionen nahe beieinander. Dem Engländer Andrew </w:t>
      </w:r>
      <w:proofErr w:type="spellStart"/>
      <w:r w:rsidRPr="00291555">
        <w:rPr>
          <w:rFonts w:ascii="Verdana" w:eastAsia="Verdana" w:hAnsi="Verdana" w:cs="Verdana"/>
          <w:sz w:val="18"/>
          <w:szCs w:val="18"/>
        </w:rPr>
        <w:t>Raitt</w:t>
      </w:r>
      <w:proofErr w:type="spellEnd"/>
      <w:r w:rsidRPr="00291555">
        <w:rPr>
          <w:rFonts w:ascii="Verdana" w:eastAsia="Verdana" w:hAnsi="Verdana" w:cs="Verdana"/>
          <w:sz w:val="18"/>
          <w:szCs w:val="18"/>
        </w:rPr>
        <w:t xml:space="preserve">, der erst vor knapp zwei Jahren das Seniorenalter erreicht hat, gelang als einzigem eine 66er-Runde (4 unter Par). </w:t>
      </w:r>
      <w:proofErr w:type="spellStart"/>
      <w:r w:rsidRPr="00291555">
        <w:rPr>
          <w:rFonts w:ascii="Verdana" w:eastAsia="Verdana" w:hAnsi="Verdana" w:cs="Verdana"/>
          <w:sz w:val="18"/>
          <w:szCs w:val="18"/>
        </w:rPr>
        <w:t>Raitt</w:t>
      </w:r>
      <w:proofErr w:type="spellEnd"/>
      <w:r w:rsidRPr="00291555">
        <w:rPr>
          <w:rFonts w:ascii="Verdana" w:eastAsia="Verdana" w:hAnsi="Verdana" w:cs="Verdana"/>
          <w:sz w:val="18"/>
          <w:szCs w:val="18"/>
        </w:rPr>
        <w:t xml:space="preserve"> startete zwar mit einem Bogey ins Turnier, notierte danach aber in lockerer Folge fünf Birdies und musste keinen weiteren Schlagverlust hinnehmen.</w:t>
      </w:r>
    </w:p>
    <w:p w14:paraId="72249658" w14:textId="77777777" w:rsidR="00291555" w:rsidRPr="00291555" w:rsidRDefault="00291555" w:rsidP="00291555">
      <w:pPr>
        <w:jc w:val="both"/>
        <w:rPr>
          <w:rFonts w:ascii="Verdana" w:eastAsia="Verdana" w:hAnsi="Verdana" w:cs="Verdana"/>
          <w:b/>
          <w:bCs/>
          <w:sz w:val="18"/>
          <w:szCs w:val="18"/>
        </w:rPr>
      </w:pPr>
    </w:p>
    <w:p w14:paraId="00A8B452" w14:textId="77777777" w:rsidR="00291555" w:rsidRPr="00291555" w:rsidRDefault="00291555" w:rsidP="00291555">
      <w:pPr>
        <w:jc w:val="both"/>
        <w:rPr>
          <w:rFonts w:ascii="Verdana" w:eastAsia="Verdana" w:hAnsi="Verdana" w:cs="Verdana"/>
          <w:b/>
          <w:bCs/>
          <w:sz w:val="18"/>
          <w:szCs w:val="18"/>
        </w:rPr>
      </w:pPr>
      <w:r w:rsidRPr="00291555">
        <w:rPr>
          <w:rFonts w:ascii="Verdana" w:eastAsia="Verdana" w:hAnsi="Verdana" w:cs="Verdana"/>
          <w:b/>
          <w:bCs/>
          <w:sz w:val="18"/>
          <w:szCs w:val="18"/>
        </w:rPr>
        <w:t xml:space="preserve">Campbell und </w:t>
      </w:r>
      <w:proofErr w:type="spellStart"/>
      <w:r w:rsidRPr="00291555">
        <w:rPr>
          <w:rFonts w:ascii="Verdana" w:eastAsia="Verdana" w:hAnsi="Verdana" w:cs="Verdana"/>
          <w:b/>
          <w:bCs/>
          <w:sz w:val="18"/>
          <w:szCs w:val="18"/>
        </w:rPr>
        <w:t>Quiros</w:t>
      </w:r>
      <w:proofErr w:type="spellEnd"/>
      <w:r w:rsidRPr="00291555">
        <w:rPr>
          <w:rFonts w:ascii="Verdana" w:eastAsia="Verdana" w:hAnsi="Verdana" w:cs="Verdana"/>
          <w:b/>
          <w:bCs/>
          <w:sz w:val="18"/>
          <w:szCs w:val="18"/>
        </w:rPr>
        <w:t xml:space="preserve"> in Lauerstellung</w:t>
      </w:r>
    </w:p>
    <w:p w14:paraId="631A5520"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sz w:val="18"/>
          <w:szCs w:val="18"/>
        </w:rPr>
        <w:t xml:space="preserve">Fünf Spieler im Feld benötigten nur einen Schlag mehr als der Leader. Dieser Fünfergruppe gehört mit dem Bad-Ragaz-Debütanten Michael Campbell auch ein </w:t>
      </w:r>
      <w:proofErr w:type="spellStart"/>
      <w:r w:rsidRPr="00291555">
        <w:rPr>
          <w:rFonts w:ascii="Verdana" w:eastAsia="Verdana" w:hAnsi="Verdana" w:cs="Verdana"/>
          <w:sz w:val="18"/>
          <w:szCs w:val="18"/>
        </w:rPr>
        <w:t>Majorsieger</w:t>
      </w:r>
      <w:proofErr w:type="spellEnd"/>
      <w:r w:rsidRPr="00291555">
        <w:rPr>
          <w:rFonts w:ascii="Verdana" w:eastAsia="Verdana" w:hAnsi="Verdana" w:cs="Verdana"/>
          <w:sz w:val="18"/>
          <w:szCs w:val="18"/>
        </w:rPr>
        <w:t xml:space="preserve"> an. Der Neuseeländer mit Maori-Abstammung hatte 2005 beim US Open 2005 triumphiert. Am Freitag in Bad Ragaz schlug er auf der ersten Platzhälfte zu: Dank zweimal zwei Birdies lag Campbell nach sieben gespielten Löchern bei vier unter Par. Bis zum Schlussloch teilte er sich damit die Führung mit </w:t>
      </w:r>
      <w:proofErr w:type="spellStart"/>
      <w:r w:rsidRPr="00291555">
        <w:rPr>
          <w:rFonts w:ascii="Verdana" w:eastAsia="Verdana" w:hAnsi="Verdana" w:cs="Verdana"/>
          <w:sz w:val="18"/>
          <w:szCs w:val="18"/>
        </w:rPr>
        <w:t>Raitt</w:t>
      </w:r>
      <w:proofErr w:type="spellEnd"/>
      <w:r w:rsidRPr="00291555">
        <w:rPr>
          <w:rFonts w:ascii="Verdana" w:eastAsia="Verdana" w:hAnsi="Verdana" w:cs="Verdana"/>
          <w:sz w:val="18"/>
          <w:szCs w:val="18"/>
        </w:rPr>
        <w:t xml:space="preserve">. Auf der 18 schlug er den Drive links in die Bäume, profitierte von einem guten Kick des Balls zurück aufs </w:t>
      </w:r>
      <w:proofErr w:type="gramStart"/>
      <w:r w:rsidRPr="00291555">
        <w:rPr>
          <w:rFonts w:ascii="Verdana" w:eastAsia="Verdana" w:hAnsi="Verdana" w:cs="Verdana"/>
          <w:sz w:val="18"/>
          <w:szCs w:val="18"/>
        </w:rPr>
        <w:t>Fairway</w:t>
      </w:r>
      <w:proofErr w:type="gramEnd"/>
      <w:r w:rsidRPr="00291555">
        <w:rPr>
          <w:rFonts w:ascii="Verdana" w:eastAsia="Verdana" w:hAnsi="Verdana" w:cs="Verdana"/>
          <w:sz w:val="18"/>
          <w:szCs w:val="18"/>
        </w:rPr>
        <w:t xml:space="preserve"> um ihn aus knapp 170 Metern Entfernung mit dem 7er-Eisen in den Baum links vor dem Grün zu feuern. Der nachfolgende Chip über den Bunker auf die kurz gesteckte Fahne war eines </w:t>
      </w:r>
      <w:proofErr w:type="spellStart"/>
      <w:r w:rsidRPr="00291555">
        <w:rPr>
          <w:rFonts w:ascii="Verdana" w:eastAsia="Verdana" w:hAnsi="Verdana" w:cs="Verdana"/>
          <w:sz w:val="18"/>
          <w:szCs w:val="18"/>
        </w:rPr>
        <w:t>Majorsiegers</w:t>
      </w:r>
      <w:proofErr w:type="spellEnd"/>
      <w:r w:rsidRPr="00291555">
        <w:rPr>
          <w:rFonts w:ascii="Verdana" w:eastAsia="Verdana" w:hAnsi="Verdana" w:cs="Verdana"/>
          <w:sz w:val="18"/>
          <w:szCs w:val="18"/>
        </w:rPr>
        <w:t xml:space="preserve"> würdig – aber der Par-Putt aus zwei Metern fiel nicht.</w:t>
      </w:r>
    </w:p>
    <w:p w14:paraId="04409455"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sz w:val="18"/>
          <w:szCs w:val="18"/>
        </w:rPr>
        <w:t xml:space="preserve">Schlaggleich mit Campbell teilen sich nach Tag 1 unter anderen der unverwüstliche Spanier Juan </w:t>
      </w:r>
      <w:proofErr w:type="spellStart"/>
      <w:r w:rsidRPr="00291555">
        <w:rPr>
          <w:rFonts w:ascii="Verdana" w:eastAsia="Verdana" w:hAnsi="Verdana" w:cs="Verdana"/>
          <w:sz w:val="18"/>
          <w:szCs w:val="18"/>
        </w:rPr>
        <w:t>Quiros</w:t>
      </w:r>
      <w:proofErr w:type="spellEnd"/>
      <w:r w:rsidRPr="00291555">
        <w:rPr>
          <w:rFonts w:ascii="Verdana" w:eastAsia="Verdana" w:hAnsi="Verdana" w:cs="Verdana"/>
          <w:sz w:val="18"/>
          <w:szCs w:val="18"/>
        </w:rPr>
        <w:t xml:space="preserve">, Bad-Ragaz-Sieger von 2006, der Spanier Miguel Angel Martin sowie die Engländer Paul </w:t>
      </w:r>
      <w:proofErr w:type="spellStart"/>
      <w:r w:rsidRPr="00291555">
        <w:rPr>
          <w:rFonts w:ascii="Verdana" w:eastAsia="Verdana" w:hAnsi="Verdana" w:cs="Verdana"/>
          <w:sz w:val="18"/>
          <w:szCs w:val="18"/>
        </w:rPr>
        <w:t>Eales</w:t>
      </w:r>
      <w:proofErr w:type="spellEnd"/>
      <w:r w:rsidRPr="00291555">
        <w:rPr>
          <w:rFonts w:ascii="Verdana" w:eastAsia="Verdana" w:hAnsi="Verdana" w:cs="Verdana"/>
          <w:sz w:val="18"/>
          <w:szCs w:val="18"/>
        </w:rPr>
        <w:t xml:space="preserve"> und Peter Baker den zweiten Zwischenrang.</w:t>
      </w:r>
    </w:p>
    <w:p w14:paraId="3C872871"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sz w:val="18"/>
          <w:szCs w:val="18"/>
        </w:rPr>
        <w:t>Beim zweiten früheren Major-Champion im Feld des diesjährigen Swiss Seniors Open wollte dagegen nicht viel laufen. Ian «</w:t>
      </w:r>
      <w:proofErr w:type="spellStart"/>
      <w:r w:rsidRPr="00291555">
        <w:rPr>
          <w:rFonts w:ascii="Verdana" w:eastAsia="Verdana" w:hAnsi="Verdana" w:cs="Verdana"/>
          <w:sz w:val="18"/>
          <w:szCs w:val="18"/>
        </w:rPr>
        <w:t>Woosie</w:t>
      </w:r>
      <w:proofErr w:type="spellEnd"/>
      <w:r w:rsidRPr="00291555">
        <w:rPr>
          <w:rFonts w:ascii="Verdana" w:eastAsia="Verdana" w:hAnsi="Verdana" w:cs="Verdana"/>
          <w:sz w:val="18"/>
          <w:szCs w:val="18"/>
        </w:rPr>
        <w:t>» Woosnam, US-Masters-Sieger 1991, kämpft derzeit mit Rückenproblemen und musste eine 73 notieren – dies als Folge einer Bogey-Serie auf den Bahnen fünf bis sieben.</w:t>
      </w:r>
    </w:p>
    <w:p w14:paraId="28274D4C" w14:textId="77777777" w:rsidR="00291555" w:rsidRPr="00291555" w:rsidRDefault="00291555" w:rsidP="00291555">
      <w:pPr>
        <w:jc w:val="both"/>
        <w:rPr>
          <w:rFonts w:ascii="Verdana" w:eastAsia="Verdana" w:hAnsi="Verdana" w:cs="Verdana"/>
          <w:sz w:val="18"/>
          <w:szCs w:val="18"/>
        </w:rPr>
      </w:pPr>
    </w:p>
    <w:p w14:paraId="06CD12B6" w14:textId="77777777" w:rsidR="00291555" w:rsidRPr="00291555" w:rsidRDefault="00291555" w:rsidP="00291555">
      <w:pPr>
        <w:jc w:val="both"/>
        <w:rPr>
          <w:rFonts w:ascii="Verdana" w:eastAsia="Verdana" w:hAnsi="Verdana" w:cs="Verdana"/>
          <w:b/>
          <w:bCs/>
          <w:sz w:val="18"/>
          <w:szCs w:val="18"/>
        </w:rPr>
      </w:pPr>
      <w:r w:rsidRPr="00291555">
        <w:rPr>
          <w:rFonts w:ascii="Verdana" w:eastAsia="Verdana" w:hAnsi="Verdana" w:cs="Verdana"/>
          <w:b/>
          <w:bCs/>
          <w:sz w:val="18"/>
          <w:szCs w:val="18"/>
        </w:rPr>
        <w:t>Turnierbotschafter André Bossert lässt Chancen aus</w:t>
      </w:r>
    </w:p>
    <w:p w14:paraId="04538924"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sz w:val="18"/>
          <w:szCs w:val="18"/>
        </w:rPr>
        <w:t>Wie Woosnam findet sich auch Turnierbotschafter André Bossert fürs Erste im hintersten Teil des Klassements wieder. Mit dem Score von 74 Schlägen war der 58-jährige Zürcher verständlicherweise sehr unzufrieden, wenn auch nicht mit seinem Spiel. «Mein langes Spiel war gut, aber ich habe zu viele Chancen ausgelassen, und auch bei den Chips habe ich Fehler gemacht», sagte er nach der Runde. «Bossy» verpasste auf den Greens sowohl Chancen für Birdies als auch Chancen, um Pars zu retten. Er benötigte insgesamt 35 Putts – ganz einfach zu viele.</w:t>
      </w:r>
    </w:p>
    <w:p w14:paraId="13C0E653" w14:textId="77777777" w:rsidR="00291555" w:rsidRPr="00291555" w:rsidRDefault="00291555" w:rsidP="00291555">
      <w:pPr>
        <w:jc w:val="both"/>
        <w:rPr>
          <w:rFonts w:ascii="Verdana" w:eastAsia="Verdana" w:hAnsi="Verdana" w:cs="Verdana"/>
          <w:b/>
          <w:bCs/>
          <w:sz w:val="18"/>
          <w:szCs w:val="18"/>
        </w:rPr>
      </w:pPr>
    </w:p>
    <w:p w14:paraId="0A6C8E20" w14:textId="77777777" w:rsidR="00FE0BF2" w:rsidRDefault="00FE0BF2">
      <w:pPr>
        <w:rPr>
          <w:rFonts w:ascii="Verdana" w:eastAsia="Verdana" w:hAnsi="Verdana" w:cs="Verdana"/>
          <w:b/>
          <w:bCs/>
          <w:sz w:val="18"/>
          <w:szCs w:val="18"/>
        </w:rPr>
      </w:pPr>
      <w:r>
        <w:rPr>
          <w:rFonts w:ascii="Verdana" w:eastAsia="Verdana" w:hAnsi="Verdana" w:cs="Verdana"/>
          <w:b/>
          <w:bCs/>
          <w:sz w:val="18"/>
          <w:szCs w:val="18"/>
        </w:rPr>
        <w:br w:type="page"/>
      </w:r>
    </w:p>
    <w:p w14:paraId="6A50B320" w14:textId="67037356" w:rsidR="00291555" w:rsidRPr="00291555" w:rsidRDefault="00291555" w:rsidP="00291555">
      <w:pPr>
        <w:jc w:val="both"/>
        <w:rPr>
          <w:rFonts w:ascii="Verdana" w:eastAsia="Verdana" w:hAnsi="Verdana" w:cs="Verdana"/>
          <w:b/>
          <w:bCs/>
          <w:sz w:val="18"/>
          <w:szCs w:val="18"/>
        </w:rPr>
      </w:pPr>
      <w:r w:rsidRPr="00291555">
        <w:rPr>
          <w:rFonts w:ascii="Verdana" w:eastAsia="Verdana" w:hAnsi="Verdana" w:cs="Verdana"/>
          <w:b/>
          <w:bCs/>
          <w:sz w:val="18"/>
          <w:szCs w:val="18"/>
        </w:rPr>
        <w:lastRenderedPageBreak/>
        <w:t>Vier Girls und sechs Boys schnuppern Tour-Luft</w:t>
      </w:r>
    </w:p>
    <w:p w14:paraId="34F4BC93"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sz w:val="18"/>
          <w:szCs w:val="18"/>
        </w:rPr>
        <w:t>Seit 2018 werden die ersten beiden Runden des Swiss Seniors Open im Alliance-</w:t>
      </w:r>
      <w:proofErr w:type="spellStart"/>
      <w:r w:rsidRPr="00291555">
        <w:rPr>
          <w:rFonts w:ascii="Verdana" w:eastAsia="Verdana" w:hAnsi="Verdana" w:cs="Verdana"/>
          <w:sz w:val="18"/>
          <w:szCs w:val="18"/>
        </w:rPr>
        <w:t>ProAm</w:t>
      </w:r>
      <w:proofErr w:type="spellEnd"/>
      <w:r w:rsidRPr="00291555">
        <w:rPr>
          <w:rFonts w:ascii="Verdana" w:eastAsia="Verdana" w:hAnsi="Verdana" w:cs="Verdana"/>
          <w:sz w:val="18"/>
          <w:szCs w:val="18"/>
        </w:rPr>
        <w:t xml:space="preserve">-Format gespielt. Jeweils ein Tour Professional und ein Amateur bilden ein Team und kämpfen im </w:t>
      </w:r>
      <w:proofErr w:type="spellStart"/>
      <w:r w:rsidRPr="00291555">
        <w:rPr>
          <w:rFonts w:ascii="Verdana" w:eastAsia="Verdana" w:hAnsi="Verdana" w:cs="Verdana"/>
          <w:sz w:val="18"/>
          <w:szCs w:val="18"/>
        </w:rPr>
        <w:t>Four</w:t>
      </w:r>
      <w:proofErr w:type="spellEnd"/>
      <w:r w:rsidRPr="00291555">
        <w:rPr>
          <w:rFonts w:ascii="Verdana" w:eastAsia="Verdana" w:hAnsi="Verdana" w:cs="Verdana"/>
          <w:sz w:val="18"/>
          <w:szCs w:val="18"/>
        </w:rPr>
        <w:t xml:space="preserve">-Ball-Format um die Team-Wertung, in der es «nur» um Ehre und Klassierung, nicht aber um Preisgeld geht. Gleichzeitig zählt der Score des Professionals für die </w:t>
      </w:r>
      <w:proofErr w:type="spellStart"/>
      <w:r w:rsidRPr="00291555">
        <w:rPr>
          <w:rFonts w:ascii="Verdana" w:eastAsia="Verdana" w:hAnsi="Verdana" w:cs="Verdana"/>
          <w:sz w:val="18"/>
          <w:szCs w:val="18"/>
        </w:rPr>
        <w:t>Strokeplay</w:t>
      </w:r>
      <w:proofErr w:type="spellEnd"/>
      <w:r w:rsidRPr="00291555">
        <w:rPr>
          <w:rFonts w:ascii="Verdana" w:eastAsia="Verdana" w:hAnsi="Verdana" w:cs="Verdana"/>
          <w:sz w:val="18"/>
          <w:szCs w:val="18"/>
        </w:rPr>
        <w:t>-Wertung des über 54 Löcher führenden Swiss Seniors Open – bei dem der Sieger 52‘500 Euro Preisgeld einstreicht.</w:t>
      </w:r>
    </w:p>
    <w:p w14:paraId="2BF32719"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sz w:val="18"/>
          <w:szCs w:val="18"/>
        </w:rPr>
        <w:t>Erstmals in der Geschichte des Turniers sind am 8. Juli 2022 vier U16-Kaderspielerinnen und sechs U16-Kaderspieler von Swiss Golf bei diesem Alliance-</w:t>
      </w:r>
      <w:proofErr w:type="spellStart"/>
      <w:r w:rsidRPr="00291555">
        <w:rPr>
          <w:rFonts w:ascii="Verdana" w:eastAsia="Verdana" w:hAnsi="Verdana" w:cs="Verdana"/>
          <w:sz w:val="18"/>
          <w:szCs w:val="18"/>
        </w:rPr>
        <w:t>ProAm</w:t>
      </w:r>
      <w:proofErr w:type="spellEnd"/>
      <w:r w:rsidRPr="00291555">
        <w:rPr>
          <w:rFonts w:ascii="Verdana" w:eastAsia="Verdana" w:hAnsi="Verdana" w:cs="Verdana"/>
          <w:sz w:val="18"/>
          <w:szCs w:val="18"/>
        </w:rPr>
        <w:t xml:space="preserve"> gestartet. Für die ambitionierten Nachwuchshoffnungen eine einmalige Gelegenheit, Erfahrungen zu sammeln. Nach der Runde gab’s strahlende Gesichter – und begeisterte Kommentare.</w:t>
      </w:r>
    </w:p>
    <w:p w14:paraId="2A2FBFCD"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b/>
          <w:bCs/>
          <w:sz w:val="18"/>
          <w:szCs w:val="18"/>
        </w:rPr>
        <w:t xml:space="preserve">Finley </w:t>
      </w:r>
      <w:proofErr w:type="spellStart"/>
      <w:r w:rsidRPr="00291555">
        <w:rPr>
          <w:rFonts w:ascii="Verdana" w:eastAsia="Verdana" w:hAnsi="Verdana" w:cs="Verdana"/>
          <w:b/>
          <w:bCs/>
          <w:sz w:val="18"/>
          <w:szCs w:val="18"/>
        </w:rPr>
        <w:t>Gastrau</w:t>
      </w:r>
      <w:proofErr w:type="spellEnd"/>
      <w:r w:rsidRPr="00291555">
        <w:rPr>
          <w:rFonts w:ascii="Verdana" w:eastAsia="Verdana" w:hAnsi="Verdana" w:cs="Verdana"/>
          <w:b/>
          <w:bCs/>
          <w:sz w:val="18"/>
          <w:szCs w:val="18"/>
        </w:rPr>
        <w:t xml:space="preserve"> (OSGC Niederbüren):</w:t>
      </w:r>
      <w:r w:rsidRPr="00291555">
        <w:rPr>
          <w:rFonts w:ascii="Verdana" w:eastAsia="Verdana" w:hAnsi="Verdana" w:cs="Verdana"/>
          <w:sz w:val="18"/>
          <w:szCs w:val="18"/>
        </w:rPr>
        <w:t xml:space="preserve"> «Es war sehr cool mit den Pros. Am Anfang war alles noch sehr </w:t>
      </w:r>
      <w:proofErr w:type="spellStart"/>
      <w:r w:rsidRPr="00291555">
        <w:rPr>
          <w:rFonts w:ascii="Verdana" w:eastAsia="Verdana" w:hAnsi="Verdana" w:cs="Verdana"/>
          <w:sz w:val="18"/>
          <w:szCs w:val="18"/>
        </w:rPr>
        <w:t>gross</w:t>
      </w:r>
      <w:proofErr w:type="spellEnd"/>
      <w:r w:rsidRPr="00291555">
        <w:rPr>
          <w:rFonts w:ascii="Verdana" w:eastAsia="Verdana" w:hAnsi="Verdana" w:cs="Verdana"/>
          <w:sz w:val="18"/>
          <w:szCs w:val="18"/>
        </w:rPr>
        <w:t xml:space="preserve">, aber man gewöhnt sich schnell daran. Mit David </w:t>
      </w:r>
      <w:proofErr w:type="spellStart"/>
      <w:r w:rsidRPr="00291555">
        <w:rPr>
          <w:rFonts w:ascii="Verdana" w:eastAsia="Verdana" w:hAnsi="Verdana" w:cs="Verdana"/>
          <w:sz w:val="18"/>
          <w:szCs w:val="18"/>
        </w:rPr>
        <w:t>Morland</w:t>
      </w:r>
      <w:proofErr w:type="spellEnd"/>
      <w:r w:rsidRPr="00291555">
        <w:rPr>
          <w:rFonts w:ascii="Verdana" w:eastAsia="Verdana" w:hAnsi="Verdana" w:cs="Verdana"/>
          <w:sz w:val="18"/>
          <w:szCs w:val="18"/>
        </w:rPr>
        <w:t xml:space="preserve"> konnte ich mich gut unterhalten, wir sprachen vor allem darüber, wie sehr der Wind die Schläge beeinflussen kann.»</w:t>
      </w:r>
    </w:p>
    <w:p w14:paraId="04DDED86"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b/>
          <w:bCs/>
          <w:sz w:val="18"/>
          <w:szCs w:val="18"/>
        </w:rPr>
        <w:t xml:space="preserve">Till </w:t>
      </w:r>
      <w:proofErr w:type="spellStart"/>
      <w:r w:rsidRPr="00291555">
        <w:rPr>
          <w:rFonts w:ascii="Verdana" w:eastAsia="Verdana" w:hAnsi="Verdana" w:cs="Verdana"/>
          <w:b/>
          <w:bCs/>
          <w:sz w:val="18"/>
          <w:szCs w:val="18"/>
        </w:rPr>
        <w:t>Schächtelin</w:t>
      </w:r>
      <w:proofErr w:type="spellEnd"/>
      <w:r w:rsidRPr="00291555">
        <w:rPr>
          <w:rFonts w:ascii="Verdana" w:eastAsia="Verdana" w:hAnsi="Verdana" w:cs="Verdana"/>
          <w:b/>
          <w:bCs/>
          <w:sz w:val="18"/>
          <w:szCs w:val="18"/>
        </w:rPr>
        <w:t xml:space="preserve"> (GC </w:t>
      </w:r>
      <w:proofErr w:type="spellStart"/>
      <w:r w:rsidRPr="00291555">
        <w:rPr>
          <w:rFonts w:ascii="Verdana" w:eastAsia="Verdana" w:hAnsi="Verdana" w:cs="Verdana"/>
          <w:b/>
          <w:bCs/>
          <w:sz w:val="18"/>
          <w:szCs w:val="18"/>
        </w:rPr>
        <w:t>Ennetsee</w:t>
      </w:r>
      <w:proofErr w:type="spellEnd"/>
      <w:r w:rsidRPr="00291555">
        <w:rPr>
          <w:rFonts w:ascii="Verdana" w:eastAsia="Verdana" w:hAnsi="Verdana" w:cs="Verdana"/>
          <w:b/>
          <w:bCs/>
          <w:sz w:val="18"/>
          <w:szCs w:val="18"/>
        </w:rPr>
        <w:t>):</w:t>
      </w:r>
      <w:r w:rsidRPr="00291555">
        <w:rPr>
          <w:rFonts w:ascii="Verdana" w:eastAsia="Verdana" w:hAnsi="Verdana" w:cs="Verdana"/>
          <w:sz w:val="18"/>
          <w:szCs w:val="18"/>
        </w:rPr>
        <w:t xml:space="preserve"> «Die heutige Runde war eine gute Erfahrung – es ist sehr spannend, mit einem Pro zusammen zu spielen. Man sieht 1:1, wie die Professionals spielen. Und man sieht, wie oder was sie anders machen. Davon kann man gleich profitieren. Die Atmosphäre in unserem Flight war sehr gut, ich konnte mit meinem Pro Juan </w:t>
      </w:r>
      <w:proofErr w:type="spellStart"/>
      <w:r w:rsidRPr="00291555">
        <w:rPr>
          <w:rFonts w:ascii="Verdana" w:eastAsia="Verdana" w:hAnsi="Verdana" w:cs="Verdana"/>
          <w:sz w:val="18"/>
          <w:szCs w:val="18"/>
        </w:rPr>
        <w:t>Quiros</w:t>
      </w:r>
      <w:proofErr w:type="spellEnd"/>
      <w:r w:rsidRPr="00291555">
        <w:rPr>
          <w:rFonts w:ascii="Verdana" w:eastAsia="Verdana" w:hAnsi="Verdana" w:cs="Verdana"/>
          <w:sz w:val="18"/>
          <w:szCs w:val="18"/>
        </w:rPr>
        <w:t xml:space="preserve"> einige Situationen besprechen und auch Fragen stellen.»</w:t>
      </w:r>
    </w:p>
    <w:p w14:paraId="50EDDD2F"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b/>
          <w:bCs/>
          <w:sz w:val="18"/>
          <w:szCs w:val="18"/>
        </w:rPr>
        <w:t>Julius Sommer (GC Zürich-Zumikon):</w:t>
      </w:r>
      <w:r w:rsidRPr="00291555">
        <w:rPr>
          <w:rFonts w:ascii="Verdana" w:eastAsia="Verdana" w:hAnsi="Verdana" w:cs="Verdana"/>
          <w:sz w:val="18"/>
          <w:szCs w:val="18"/>
        </w:rPr>
        <w:t xml:space="preserve"> «Wenn man wie in diesem Turnier mit den Pros spielt, bekommt man einen sehr guten Einblick in diesen Sport und man kann sehr viel daraus lernen. Ich </w:t>
      </w:r>
      <w:proofErr w:type="spellStart"/>
      <w:r w:rsidRPr="00291555">
        <w:rPr>
          <w:rFonts w:ascii="Verdana" w:eastAsia="Verdana" w:hAnsi="Verdana" w:cs="Verdana"/>
          <w:sz w:val="18"/>
          <w:szCs w:val="18"/>
        </w:rPr>
        <w:t>weiss</w:t>
      </w:r>
      <w:proofErr w:type="spellEnd"/>
      <w:r w:rsidRPr="00291555">
        <w:rPr>
          <w:rFonts w:ascii="Verdana" w:eastAsia="Verdana" w:hAnsi="Verdana" w:cs="Verdana"/>
          <w:sz w:val="18"/>
          <w:szCs w:val="18"/>
        </w:rPr>
        <w:t xml:space="preserve"> jetzt, woran ich arbeiten muss, und was es noch braucht, um auf das Niveau zu kommen, um auf der Tour spielen zu können. Das ist sehr wichtig. Ich glaube, es braucht mehr solche Events. Meinen Pro Nick Job habe ich auf der Runde häufig beobachtet, ihm auch ein oder zwei Fragen gestellt. Er hat meine guten Schläge jeweils gelobt, was mich natürlich gefreut hat. Ich konnte ‚viel abholen‘.»</w:t>
      </w:r>
    </w:p>
    <w:p w14:paraId="504B340F"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b/>
          <w:bCs/>
          <w:sz w:val="18"/>
          <w:szCs w:val="18"/>
        </w:rPr>
        <w:t>Selina Casal (GC Domat/Ems):</w:t>
      </w:r>
      <w:r w:rsidRPr="00291555">
        <w:rPr>
          <w:rFonts w:ascii="Verdana" w:eastAsia="Verdana" w:hAnsi="Verdana" w:cs="Verdana"/>
          <w:sz w:val="18"/>
          <w:szCs w:val="18"/>
        </w:rPr>
        <w:t xml:space="preserve"> «Es war sehr cool heute mit den Pros. Sie wissen sehr viel darüber, wie eine Karriere verlaufen kann. Dazu kommt, dass der Platz in einem Top-Zustand ist – was echt mega-cool ist. Auch wenn die Plätze für die Juniorenturniere ebenfalls perfekt vorbereitet werden, das heute war nochmals ein komplett anderes Gefühl. Vor allem auch mit den sehr schnellen Greens. Der Tag heute war ein voller Erfolg und ich freue mich auf morgen.»</w:t>
      </w:r>
    </w:p>
    <w:p w14:paraId="7018F113"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b/>
          <w:bCs/>
          <w:sz w:val="18"/>
          <w:szCs w:val="18"/>
        </w:rPr>
        <w:t xml:space="preserve">Mathieu </w:t>
      </w:r>
      <w:proofErr w:type="spellStart"/>
      <w:r w:rsidRPr="00291555">
        <w:rPr>
          <w:rFonts w:ascii="Verdana" w:eastAsia="Verdana" w:hAnsi="Verdana" w:cs="Verdana"/>
          <w:b/>
          <w:bCs/>
          <w:sz w:val="18"/>
          <w:szCs w:val="18"/>
        </w:rPr>
        <w:t>Henger</w:t>
      </w:r>
      <w:proofErr w:type="spellEnd"/>
      <w:r w:rsidRPr="00291555">
        <w:rPr>
          <w:rFonts w:ascii="Verdana" w:eastAsia="Verdana" w:hAnsi="Verdana" w:cs="Verdana"/>
          <w:b/>
          <w:bCs/>
          <w:sz w:val="18"/>
          <w:szCs w:val="18"/>
        </w:rPr>
        <w:t xml:space="preserve"> (Golfpark Zürichsee):</w:t>
      </w:r>
      <w:r w:rsidRPr="00291555">
        <w:rPr>
          <w:rFonts w:ascii="Verdana" w:eastAsia="Verdana" w:hAnsi="Verdana" w:cs="Verdana"/>
          <w:sz w:val="18"/>
          <w:szCs w:val="18"/>
        </w:rPr>
        <w:t xml:space="preserve"> «Es ist sehr speziell, in einem solchen Turnier zu spielen. Ich habe mich sehr über die Einladung gefreut. Es ist auch etwas </w:t>
      </w:r>
      <w:proofErr w:type="gramStart"/>
      <w:r w:rsidRPr="00291555">
        <w:rPr>
          <w:rFonts w:ascii="Verdana" w:eastAsia="Verdana" w:hAnsi="Verdana" w:cs="Verdana"/>
          <w:sz w:val="18"/>
          <w:szCs w:val="18"/>
        </w:rPr>
        <w:t>anderes,</w:t>
      </w:r>
      <w:proofErr w:type="gramEnd"/>
      <w:r w:rsidRPr="00291555">
        <w:rPr>
          <w:rFonts w:ascii="Verdana" w:eastAsia="Verdana" w:hAnsi="Verdana" w:cs="Verdana"/>
          <w:sz w:val="18"/>
          <w:szCs w:val="18"/>
        </w:rPr>
        <w:t xml:space="preserve"> als ein Juniorenturnier – allein der Konditionen wegen; die Greens sind sehr schnell und die Fairways sehr gut in Schuss. Mein Ziel für heute war, </w:t>
      </w:r>
      <w:proofErr w:type="spellStart"/>
      <w:r w:rsidRPr="00291555">
        <w:rPr>
          <w:rFonts w:ascii="Verdana" w:eastAsia="Verdana" w:hAnsi="Verdana" w:cs="Verdana"/>
          <w:sz w:val="18"/>
          <w:szCs w:val="18"/>
        </w:rPr>
        <w:t>Spass</w:t>
      </w:r>
      <w:proofErr w:type="spellEnd"/>
      <w:r w:rsidRPr="00291555">
        <w:rPr>
          <w:rFonts w:ascii="Verdana" w:eastAsia="Verdana" w:hAnsi="Verdana" w:cs="Verdana"/>
          <w:sz w:val="18"/>
          <w:szCs w:val="18"/>
        </w:rPr>
        <w:t xml:space="preserve"> zu haben – das habe ich erreicht.»</w:t>
      </w:r>
    </w:p>
    <w:p w14:paraId="07E546A3" w14:textId="77777777" w:rsidR="00291555" w:rsidRPr="00291555" w:rsidRDefault="00291555" w:rsidP="00291555">
      <w:pPr>
        <w:jc w:val="both"/>
        <w:rPr>
          <w:rFonts w:ascii="Verdana" w:eastAsia="Verdana" w:hAnsi="Verdana" w:cs="Verdana"/>
          <w:sz w:val="18"/>
          <w:szCs w:val="18"/>
        </w:rPr>
      </w:pPr>
      <w:r w:rsidRPr="00291555">
        <w:rPr>
          <w:rFonts w:ascii="Verdana" w:eastAsia="Verdana" w:hAnsi="Verdana" w:cs="Verdana"/>
          <w:b/>
          <w:bCs/>
          <w:sz w:val="18"/>
          <w:szCs w:val="18"/>
        </w:rPr>
        <w:t>Seraphine Müller (GC Bern):</w:t>
      </w:r>
      <w:r w:rsidRPr="00291555">
        <w:rPr>
          <w:rFonts w:ascii="Verdana" w:eastAsia="Verdana" w:hAnsi="Verdana" w:cs="Verdana"/>
          <w:sz w:val="18"/>
          <w:szCs w:val="18"/>
        </w:rPr>
        <w:t xml:space="preserve"> «Es war mega-cool mit den Pros zu spielen! Ich sehe es als Riesenchance, hier dabei zu sein und zu sehen, wie die Professionals spielen, wie sie die Runde taktisch anlegen, welche Routine sie auf dem Platz haben. Paul </w:t>
      </w:r>
      <w:proofErr w:type="spellStart"/>
      <w:r w:rsidRPr="00291555">
        <w:rPr>
          <w:rFonts w:ascii="Verdana" w:eastAsia="Verdana" w:hAnsi="Verdana" w:cs="Verdana"/>
          <w:sz w:val="18"/>
          <w:szCs w:val="18"/>
        </w:rPr>
        <w:t>Eales</w:t>
      </w:r>
      <w:proofErr w:type="spellEnd"/>
      <w:r w:rsidRPr="00291555">
        <w:rPr>
          <w:rFonts w:ascii="Verdana" w:eastAsia="Verdana" w:hAnsi="Verdana" w:cs="Verdana"/>
          <w:sz w:val="18"/>
          <w:szCs w:val="18"/>
        </w:rPr>
        <w:t xml:space="preserve"> hat mich heute auf dem Platz gut unterstützt. Für morgen habe ich mir vorgenommen, mehr Birdies zu spielen.» (lacht)</w:t>
      </w:r>
    </w:p>
    <w:p w14:paraId="01D3A1E0" w14:textId="77777777" w:rsidR="00291555" w:rsidRPr="00291555" w:rsidRDefault="00291555" w:rsidP="00291555">
      <w:pPr>
        <w:jc w:val="both"/>
        <w:rPr>
          <w:rFonts w:ascii="Verdana" w:eastAsia="Verdana" w:hAnsi="Verdana" w:cs="Verdana"/>
          <w:sz w:val="18"/>
          <w:szCs w:val="18"/>
        </w:rPr>
      </w:pPr>
    </w:p>
    <w:p w14:paraId="674444CF" w14:textId="2EF5CCDE" w:rsidR="009C7C0B" w:rsidRDefault="00291555" w:rsidP="00291555">
      <w:pPr>
        <w:jc w:val="both"/>
        <w:rPr>
          <w:rFonts w:ascii="Verdana" w:hAnsi="Verdana"/>
          <w:szCs w:val="24"/>
          <w:lang w:val="de-CH"/>
        </w:rPr>
      </w:pPr>
      <w:r w:rsidRPr="00291555">
        <w:rPr>
          <w:rFonts w:ascii="Verdana" w:eastAsia="Verdana" w:hAnsi="Verdana" w:cs="Verdana"/>
          <w:sz w:val="18"/>
          <w:szCs w:val="18"/>
        </w:rPr>
        <w:t>Die zweite Runde des mit 350‘000 Euro dotierten und zur Legends Tour zählenden Swiss Seniors Open startet am Samstag, 9. Juli, um 7.20 Uhr.</w:t>
      </w:r>
    </w:p>
    <w:p w14:paraId="4110B0DC" w14:textId="77777777" w:rsidR="009C7C0B" w:rsidRDefault="009C7C0B" w:rsidP="009C7C0B">
      <w:pPr>
        <w:jc w:val="both"/>
        <w:rPr>
          <w:rFonts w:ascii="Verdana" w:hAnsi="Verdana"/>
          <w:szCs w:val="24"/>
          <w:lang w:val="de-CH"/>
        </w:rPr>
      </w:pPr>
    </w:p>
    <w:p w14:paraId="385DC4D5" w14:textId="77777777" w:rsidR="009C7C0B" w:rsidRDefault="009C7C0B" w:rsidP="009C7C0B">
      <w:pPr>
        <w:jc w:val="both"/>
        <w:rPr>
          <w:rFonts w:ascii="Verdana" w:hAnsi="Verdana"/>
          <w:szCs w:val="24"/>
          <w:lang w:val="de-CH"/>
        </w:rPr>
      </w:pPr>
    </w:p>
    <w:p w14:paraId="00550237" w14:textId="77777777" w:rsidR="009C7C0B" w:rsidRDefault="009C7C0B" w:rsidP="009C7C0B">
      <w:pPr>
        <w:jc w:val="both"/>
        <w:rPr>
          <w:rFonts w:ascii="Verdana" w:hAnsi="Verdana"/>
          <w:b/>
          <w:bCs/>
          <w:sz w:val="18"/>
          <w:szCs w:val="18"/>
          <w:lang w:val="en-US"/>
        </w:rPr>
      </w:pPr>
      <w:r>
        <w:rPr>
          <w:rFonts w:ascii="Verdana" w:eastAsiaTheme="majorEastAsia" w:hAnsi="Verdana" w:cstheme="majorBidi"/>
          <w:b/>
          <w:bCs/>
          <w:color w:val="D6B160"/>
          <w:kern w:val="28"/>
          <w:sz w:val="18"/>
          <w:szCs w:val="18"/>
          <w:lang w:val="en-US"/>
        </w:rPr>
        <w:t xml:space="preserve">Swiss Seniors </w:t>
      </w:r>
      <w:bookmarkStart w:id="0" w:name="_Hlk62058673"/>
      <w:r>
        <w:rPr>
          <w:rFonts w:ascii="Verdana" w:eastAsiaTheme="majorEastAsia" w:hAnsi="Verdana" w:cstheme="majorBidi"/>
          <w:b/>
          <w:bCs/>
          <w:color w:val="D6B160"/>
          <w:kern w:val="28"/>
          <w:sz w:val="18"/>
          <w:szCs w:val="18"/>
          <w:lang w:val="en-US"/>
        </w:rPr>
        <w:t>Open</w:t>
      </w:r>
      <w:bookmarkEnd w:id="0"/>
    </w:p>
    <w:p w14:paraId="58429B7F" w14:textId="77777777" w:rsidR="009C7C0B" w:rsidRDefault="009C7C0B" w:rsidP="009C7C0B">
      <w:pPr>
        <w:jc w:val="both"/>
        <w:rPr>
          <w:rFonts w:ascii="Verdana" w:hAnsi="Verdana"/>
          <w:bCs/>
          <w:sz w:val="18"/>
          <w:szCs w:val="18"/>
          <w:lang w:val="de-CH"/>
        </w:rPr>
      </w:pPr>
      <w:r>
        <w:rPr>
          <w:rFonts w:ascii="Verdana" w:hAnsi="Verdana"/>
          <w:bCs/>
          <w:sz w:val="18"/>
          <w:szCs w:val="18"/>
          <w:lang w:val="en-US"/>
        </w:rPr>
        <w:t xml:space="preserve">Legends Tour, 8.-10. </w:t>
      </w:r>
      <w:r>
        <w:rPr>
          <w:rFonts w:ascii="Verdana" w:hAnsi="Verdana"/>
          <w:bCs/>
          <w:sz w:val="18"/>
          <w:szCs w:val="18"/>
          <w:lang w:val="de-CH"/>
        </w:rPr>
        <w:t>Juli 2022, GC Bad Ragaz; Eintritt frei.</w:t>
      </w:r>
    </w:p>
    <w:p w14:paraId="25315980" w14:textId="75922B78" w:rsidR="003D7F7F" w:rsidRDefault="00560B97" w:rsidP="003D7F7F">
      <w:pPr>
        <w:rPr>
          <w:rFonts w:ascii="Verdana" w:hAnsi="Verdana"/>
          <w:bCs/>
          <w:sz w:val="18"/>
          <w:szCs w:val="18"/>
          <w:lang w:val="de-CH"/>
        </w:rPr>
      </w:pPr>
      <w:hyperlink r:id="rId10" w:history="1">
        <w:r w:rsidR="009C7C0B">
          <w:rPr>
            <w:rStyle w:val="Hyperlink"/>
            <w:rFonts w:ascii="Verdana" w:hAnsi="Verdana"/>
            <w:sz w:val="18"/>
            <w:szCs w:val="18"/>
          </w:rPr>
          <w:t>www.swiss-seniors-open.ch</w:t>
        </w:r>
      </w:hyperlink>
      <w:r w:rsidR="009C7C0B">
        <w:rPr>
          <w:rFonts w:ascii="Verdana" w:hAnsi="Verdana"/>
          <w:sz w:val="18"/>
          <w:szCs w:val="18"/>
        </w:rPr>
        <w:t xml:space="preserve">, </w:t>
      </w:r>
      <w:r w:rsidR="009C7C0B">
        <w:rPr>
          <w:rFonts w:ascii="Verdana" w:eastAsiaTheme="minorHAnsi" w:hAnsi="Verdana" w:cs="Arial"/>
          <w:sz w:val="18"/>
          <w:szCs w:val="18"/>
          <w:lang w:eastAsia="en-US"/>
        </w:rPr>
        <w:t>https://www.facebook.com/SwissSeniorsOpen,</w:t>
      </w:r>
      <w:r w:rsidR="009C7C0B">
        <w:rPr>
          <w:rFonts w:ascii="Verdana" w:hAnsi="Verdana"/>
          <w:sz w:val="18"/>
          <w:szCs w:val="18"/>
        </w:rPr>
        <w:t xml:space="preserve"> @SeniorsOpen</w:t>
      </w:r>
    </w:p>
    <w:p w14:paraId="5D0637B8" w14:textId="77777777" w:rsidR="00C53C4A" w:rsidRPr="00C53C4A" w:rsidRDefault="00C53C4A" w:rsidP="003D7F7F">
      <w:pPr>
        <w:rPr>
          <w:rFonts w:ascii="Verdana" w:hAnsi="Verdana"/>
          <w:b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3D7F7F" w14:paraId="033B956D" w14:textId="77777777" w:rsidTr="003D3A08">
        <w:tc>
          <w:tcPr>
            <w:tcW w:w="5211" w:type="dxa"/>
            <w:tcBorders>
              <w:top w:val="single" w:sz="12" w:space="0" w:color="FFFFFF"/>
              <w:left w:val="single" w:sz="12" w:space="0" w:color="FFFFFF"/>
              <w:bottom w:val="single" w:sz="12" w:space="0" w:color="FFFFFF"/>
              <w:right w:val="single" w:sz="12" w:space="0" w:color="FFFFFF"/>
            </w:tcBorders>
            <w:shd w:val="clear" w:color="auto" w:fill="F5EEE1"/>
            <w:hideMark/>
          </w:tcPr>
          <w:p w14:paraId="71435791" w14:textId="77777777" w:rsidR="003D7F7F" w:rsidRDefault="003D7F7F" w:rsidP="003D3A08">
            <w:pPr>
              <w:rPr>
                <w:rFonts w:ascii="Verdana" w:eastAsia="MS Mincho" w:hAnsi="Verdana"/>
                <w:b/>
                <w:color w:val="0C1416"/>
                <w:sz w:val="14"/>
                <w:szCs w:val="14"/>
              </w:rPr>
            </w:pPr>
            <w:r>
              <w:rPr>
                <w:rFonts w:ascii="Verdana" w:eastAsia="MS Mincho" w:hAnsi="Verdana"/>
                <w:color w:val="0C1416"/>
                <w:sz w:val="14"/>
                <w:szCs w:val="14"/>
                <w:lang w:val="de-CH"/>
              </w:rPr>
              <w:br w:type="page"/>
            </w:r>
            <w:r>
              <w:rPr>
                <w:rFonts w:ascii="Verdana" w:eastAsia="MS Mincho" w:hAnsi="Verdana"/>
                <w:b/>
                <w:color w:val="0C1416"/>
                <w:sz w:val="14"/>
                <w:szCs w:val="14"/>
              </w:rPr>
              <w:t>Für weitere Informationen:</w:t>
            </w:r>
          </w:p>
          <w:p w14:paraId="3F834E3C" w14:textId="77777777" w:rsidR="003D7F7F" w:rsidRDefault="003D7F7F" w:rsidP="003D3A08">
            <w:pPr>
              <w:rPr>
                <w:rFonts w:ascii="Verdana" w:eastAsia="MS Mincho" w:hAnsi="Verdana"/>
                <w:color w:val="0C1416"/>
                <w:sz w:val="14"/>
                <w:szCs w:val="14"/>
              </w:rPr>
            </w:pPr>
            <w:r>
              <w:rPr>
                <w:rFonts w:ascii="Verdana" w:eastAsia="MS Mincho" w:hAnsi="Verdana"/>
                <w:color w:val="0C1416"/>
                <w:sz w:val="14"/>
                <w:szCs w:val="14"/>
              </w:rPr>
              <w:t>Ralph Polligkeit</w:t>
            </w:r>
          </w:p>
          <w:p w14:paraId="2B5D37AE" w14:textId="77777777" w:rsidR="003D7F7F" w:rsidRDefault="003D7F7F" w:rsidP="003D3A08">
            <w:pPr>
              <w:rPr>
                <w:rFonts w:ascii="Verdana" w:eastAsia="MS Mincho" w:hAnsi="Verdana"/>
                <w:color w:val="0C1416"/>
                <w:sz w:val="14"/>
                <w:szCs w:val="14"/>
              </w:rPr>
            </w:pPr>
            <w:r>
              <w:rPr>
                <w:rFonts w:ascii="Verdana" w:eastAsia="MS Mincho" w:hAnsi="Verdana"/>
                <w:color w:val="0C1416"/>
                <w:sz w:val="14"/>
                <w:szCs w:val="14"/>
              </w:rPr>
              <w:t>Präsident Organisationskomitee / Turnierdirektor</w:t>
            </w:r>
          </w:p>
          <w:p w14:paraId="322DC68F" w14:textId="77777777" w:rsidR="003D7F7F" w:rsidRDefault="003D7F7F" w:rsidP="003D3A08">
            <w:pPr>
              <w:rPr>
                <w:rFonts w:ascii="Verdana" w:eastAsia="MS Mincho" w:hAnsi="Verdana"/>
                <w:color w:val="0C1416"/>
                <w:sz w:val="14"/>
                <w:szCs w:val="14"/>
                <w:lang w:val="en-GB"/>
              </w:rPr>
            </w:pPr>
            <w:r>
              <w:rPr>
                <w:rFonts w:ascii="Verdana" w:eastAsia="MS Mincho" w:hAnsi="Verdana"/>
                <w:color w:val="0C1416"/>
                <w:sz w:val="14"/>
                <w:szCs w:val="14"/>
                <w:lang w:val="en-GB"/>
              </w:rPr>
              <w:t>Grand Resort Bad Ragaz</w:t>
            </w:r>
          </w:p>
          <w:p w14:paraId="21272635" w14:textId="77777777" w:rsidR="003D7F7F" w:rsidRPr="000F3EB4" w:rsidRDefault="003D7F7F" w:rsidP="003D3A08">
            <w:pPr>
              <w:rPr>
                <w:rFonts w:ascii="Verdana" w:eastAsia="MS Mincho" w:hAnsi="Verdana"/>
                <w:color w:val="0C1416"/>
                <w:sz w:val="14"/>
                <w:szCs w:val="14"/>
                <w:lang w:val="en-US"/>
              </w:rPr>
            </w:pPr>
            <w:r w:rsidRPr="000F3EB4">
              <w:rPr>
                <w:rFonts w:ascii="Verdana" w:eastAsia="MS Mincho" w:hAnsi="Verdana"/>
                <w:color w:val="0C1416"/>
                <w:sz w:val="14"/>
                <w:szCs w:val="14"/>
                <w:lang w:val="en-US"/>
              </w:rPr>
              <w:t>Tel. +41 (0)81 303 37 17</w:t>
            </w:r>
          </w:p>
          <w:p w14:paraId="75F172F4" w14:textId="77777777" w:rsidR="003D7F7F" w:rsidRPr="003F026E" w:rsidRDefault="003D7F7F" w:rsidP="003D3A08">
            <w:pPr>
              <w:rPr>
                <w:rFonts w:ascii="Verdana" w:eastAsia="MS Mincho" w:hAnsi="Verdana"/>
                <w:sz w:val="14"/>
                <w:szCs w:val="14"/>
                <w:lang w:val="de-CH"/>
              </w:rPr>
            </w:pPr>
            <w:r w:rsidRPr="003F026E">
              <w:rPr>
                <w:rFonts w:ascii="Verdana" w:eastAsia="MS Mincho" w:hAnsi="Verdana"/>
                <w:color w:val="0C1416"/>
                <w:sz w:val="14"/>
                <w:szCs w:val="14"/>
                <w:lang w:val="de-CH"/>
              </w:rPr>
              <w:t>E</w:t>
            </w:r>
            <w:r w:rsidRPr="003F026E">
              <w:rPr>
                <w:rFonts w:ascii="Verdana" w:eastAsia="MS Mincho" w:hAnsi="Verdana"/>
                <w:sz w:val="14"/>
                <w:szCs w:val="14"/>
                <w:lang w:val="de-CH"/>
              </w:rPr>
              <w:t xml:space="preserve">-Mail: </w:t>
            </w:r>
            <w:hyperlink r:id="rId11" w:history="1">
              <w:r w:rsidRPr="003F026E">
                <w:rPr>
                  <w:rStyle w:val="Hyperlink"/>
                  <w:rFonts w:ascii="Verdana" w:eastAsia="MS Mincho" w:hAnsi="Verdana"/>
                  <w:sz w:val="14"/>
                  <w:szCs w:val="14"/>
                  <w:u w:val="single"/>
                  <w:lang w:val="de-CH"/>
                </w:rPr>
                <w:t>ralph.polligkeit@resortragaz.ch</w:t>
              </w:r>
            </w:hyperlink>
          </w:p>
        </w:tc>
        <w:tc>
          <w:tcPr>
            <w:tcW w:w="4235" w:type="dxa"/>
            <w:tcBorders>
              <w:top w:val="single" w:sz="12" w:space="0" w:color="FFFFFF"/>
              <w:left w:val="single" w:sz="12" w:space="0" w:color="FFFFFF"/>
              <w:bottom w:val="single" w:sz="12" w:space="0" w:color="FFFFFF"/>
              <w:right w:val="single" w:sz="12" w:space="0" w:color="FFFFFF"/>
            </w:tcBorders>
            <w:shd w:val="clear" w:color="auto" w:fill="F5EEE1"/>
          </w:tcPr>
          <w:p w14:paraId="4AD3E138" w14:textId="77777777" w:rsidR="003D7F7F" w:rsidRPr="003F026E" w:rsidRDefault="003D7F7F" w:rsidP="003D3A08">
            <w:pPr>
              <w:rPr>
                <w:rFonts w:ascii="Verdana" w:eastAsia="MS Mincho" w:hAnsi="Verdana"/>
                <w:sz w:val="14"/>
                <w:szCs w:val="14"/>
                <w:lang w:val="de-CH"/>
              </w:rPr>
            </w:pPr>
          </w:p>
          <w:p w14:paraId="3D73EE72" w14:textId="77777777" w:rsidR="003D7F7F" w:rsidRDefault="003D7F7F" w:rsidP="003D3A08">
            <w:pPr>
              <w:rPr>
                <w:rFonts w:ascii="Verdana" w:eastAsia="MS Mincho" w:hAnsi="Verdana"/>
                <w:sz w:val="14"/>
                <w:szCs w:val="14"/>
              </w:rPr>
            </w:pPr>
            <w:r>
              <w:rPr>
                <w:rFonts w:ascii="Verdana" w:eastAsia="MS Mincho" w:hAnsi="Verdana"/>
                <w:sz w:val="14"/>
                <w:szCs w:val="14"/>
              </w:rPr>
              <w:t>Mirjam Fassold</w:t>
            </w:r>
          </w:p>
          <w:p w14:paraId="238F61BC" w14:textId="77777777" w:rsidR="003D7F7F" w:rsidRDefault="003D7F7F" w:rsidP="003D3A08">
            <w:pPr>
              <w:rPr>
                <w:rFonts w:ascii="Verdana" w:eastAsia="MS Mincho" w:hAnsi="Verdana"/>
                <w:sz w:val="14"/>
                <w:szCs w:val="14"/>
              </w:rPr>
            </w:pPr>
            <w:r>
              <w:rPr>
                <w:rFonts w:ascii="Verdana" w:eastAsia="MS Mincho" w:hAnsi="Verdana"/>
                <w:sz w:val="14"/>
                <w:szCs w:val="14"/>
              </w:rPr>
              <w:t>Medienchefin</w:t>
            </w:r>
          </w:p>
          <w:p w14:paraId="4EA5265D" w14:textId="77777777" w:rsidR="003D7F7F" w:rsidRDefault="003D7F7F" w:rsidP="003D3A08">
            <w:pPr>
              <w:rPr>
                <w:rFonts w:ascii="Verdana" w:eastAsia="MS Mincho" w:hAnsi="Verdana"/>
                <w:sz w:val="14"/>
                <w:szCs w:val="14"/>
              </w:rPr>
            </w:pPr>
            <w:proofErr w:type="spellStart"/>
            <w:r>
              <w:rPr>
                <w:rFonts w:ascii="Verdana" w:eastAsia="MS Mincho" w:hAnsi="Verdana"/>
                <w:sz w:val="14"/>
                <w:szCs w:val="14"/>
              </w:rPr>
              <w:t>fassold</w:t>
            </w:r>
            <w:proofErr w:type="spellEnd"/>
            <w:r>
              <w:rPr>
                <w:rFonts w:ascii="Verdana" w:eastAsia="MS Mincho" w:hAnsi="Verdana"/>
                <w:sz w:val="14"/>
                <w:szCs w:val="14"/>
              </w:rPr>
              <w:t xml:space="preserve"> </w:t>
            </w:r>
            <w:proofErr w:type="spellStart"/>
            <w:r>
              <w:rPr>
                <w:rFonts w:ascii="Verdana" w:eastAsia="MS Mincho" w:hAnsi="Verdana"/>
                <w:sz w:val="14"/>
                <w:szCs w:val="14"/>
              </w:rPr>
              <w:t>kommunikation</w:t>
            </w:r>
            <w:proofErr w:type="spellEnd"/>
            <w:r>
              <w:rPr>
                <w:rFonts w:ascii="Verdana" w:eastAsia="MS Mincho" w:hAnsi="Verdana"/>
                <w:sz w:val="14"/>
                <w:szCs w:val="14"/>
              </w:rPr>
              <w:t xml:space="preserve"> </w:t>
            </w:r>
            <w:proofErr w:type="spellStart"/>
            <w:r>
              <w:rPr>
                <w:rFonts w:ascii="Verdana" w:eastAsia="MS Mincho" w:hAnsi="Verdana"/>
                <w:sz w:val="14"/>
                <w:szCs w:val="14"/>
              </w:rPr>
              <w:t>ag</w:t>
            </w:r>
            <w:proofErr w:type="spellEnd"/>
          </w:p>
          <w:p w14:paraId="30BD990D" w14:textId="77777777" w:rsidR="003D7F7F" w:rsidRDefault="003D7F7F" w:rsidP="003D3A08">
            <w:pPr>
              <w:rPr>
                <w:rFonts w:ascii="Verdana" w:eastAsia="MS Mincho" w:hAnsi="Verdana"/>
                <w:sz w:val="14"/>
                <w:szCs w:val="14"/>
              </w:rPr>
            </w:pPr>
            <w:r>
              <w:rPr>
                <w:rFonts w:ascii="Verdana" w:eastAsia="MS Mincho" w:hAnsi="Verdana"/>
                <w:sz w:val="14"/>
                <w:szCs w:val="14"/>
              </w:rPr>
              <w:t>Tel. +423 384 28 44</w:t>
            </w:r>
          </w:p>
          <w:p w14:paraId="74A54456" w14:textId="77777777" w:rsidR="003D7F7F" w:rsidRDefault="003D7F7F" w:rsidP="003D3A08">
            <w:pPr>
              <w:rPr>
                <w:rFonts w:ascii="Verdana" w:eastAsia="MS Mincho" w:hAnsi="Verdana"/>
                <w:sz w:val="14"/>
                <w:szCs w:val="14"/>
              </w:rPr>
            </w:pPr>
            <w:r>
              <w:rPr>
                <w:rFonts w:ascii="Verdana" w:eastAsia="MS Mincho" w:hAnsi="Verdana"/>
                <w:sz w:val="14"/>
                <w:szCs w:val="14"/>
              </w:rPr>
              <w:t xml:space="preserve">E-Mail: </w:t>
            </w:r>
            <w:hyperlink r:id="rId12" w:history="1">
              <w:r>
                <w:rPr>
                  <w:rStyle w:val="Hyperlink"/>
                  <w:rFonts w:ascii="Verdana" w:eastAsia="MS Mincho" w:hAnsi="Verdana"/>
                  <w:sz w:val="14"/>
                  <w:szCs w:val="14"/>
                  <w:u w:val="single"/>
                </w:rPr>
                <w:t>mirjam@fassold.li</w:t>
              </w:r>
            </w:hyperlink>
            <w:r>
              <w:rPr>
                <w:rFonts w:ascii="Verdana" w:eastAsia="MS Mincho" w:hAnsi="Verdana"/>
                <w:sz w:val="14"/>
                <w:szCs w:val="14"/>
              </w:rPr>
              <w:t xml:space="preserve"> </w:t>
            </w:r>
          </w:p>
        </w:tc>
      </w:tr>
      <w:tr w:rsidR="003D7F7F" w14:paraId="750E7455" w14:textId="77777777" w:rsidTr="003D3A08">
        <w:tc>
          <w:tcPr>
            <w:tcW w:w="9446" w:type="dxa"/>
            <w:gridSpan w:val="2"/>
            <w:tcBorders>
              <w:top w:val="single" w:sz="12" w:space="0" w:color="FFFFFF"/>
              <w:left w:val="single" w:sz="12" w:space="0" w:color="FFFFFF"/>
              <w:bottom w:val="single" w:sz="12" w:space="0" w:color="FFFFFF"/>
              <w:right w:val="single" w:sz="12" w:space="0" w:color="FFFFFF"/>
            </w:tcBorders>
            <w:shd w:val="clear" w:color="auto" w:fill="F5EEE1"/>
            <w:hideMark/>
          </w:tcPr>
          <w:p w14:paraId="1FE02594" w14:textId="77777777" w:rsidR="003D7F7F" w:rsidRDefault="003D7F7F" w:rsidP="003D3A08">
            <w:pPr>
              <w:rPr>
                <w:rFonts w:ascii="Verdana" w:eastAsia="MS Mincho" w:hAnsi="Verdana"/>
                <w:sz w:val="14"/>
                <w:szCs w:val="14"/>
              </w:rPr>
            </w:pPr>
            <w:r>
              <w:rPr>
                <w:rFonts w:ascii="Verdana" w:eastAsia="MS Mincho" w:hAnsi="Verdana"/>
                <w:b/>
                <w:color w:val="000000"/>
                <w:sz w:val="14"/>
                <w:szCs w:val="14"/>
              </w:rPr>
              <w:t>Download der Mitteilung</w:t>
            </w:r>
            <w:r>
              <w:rPr>
                <w:rFonts w:ascii="Verdana" w:eastAsia="MS Mincho" w:hAnsi="Verdana"/>
                <w:color w:val="000000"/>
                <w:sz w:val="14"/>
                <w:szCs w:val="14"/>
              </w:rPr>
              <w:t xml:space="preserve"> (Word-Dokument und Bil</w:t>
            </w:r>
            <w:r w:rsidRPr="003F026E">
              <w:rPr>
                <w:rFonts w:ascii="Verdana" w:eastAsia="MS Mincho" w:hAnsi="Verdana"/>
                <w:sz w:val="14"/>
                <w:szCs w:val="14"/>
              </w:rPr>
              <w:t xml:space="preserve">der): </w:t>
            </w:r>
            <w:hyperlink r:id="rId13" w:history="1">
              <w:r w:rsidRPr="003F026E">
                <w:rPr>
                  <w:rStyle w:val="Hyperlink"/>
                  <w:rFonts w:ascii="Verdana" w:eastAsia="MS Mincho" w:hAnsi="Verdana"/>
                  <w:sz w:val="14"/>
                  <w:szCs w:val="14"/>
                  <w:u w:val="single"/>
                </w:rPr>
                <w:t>www.swiss-seniors-open.ch</w:t>
              </w:r>
            </w:hyperlink>
          </w:p>
        </w:tc>
      </w:tr>
    </w:tbl>
    <w:p w14:paraId="2D3AD101" w14:textId="7BC71695" w:rsidR="003D0777" w:rsidRPr="003D7F7F" w:rsidRDefault="003D0777" w:rsidP="003D7F7F"/>
    <w:sectPr w:rsidR="003D0777" w:rsidRPr="003D7F7F" w:rsidSect="00D21321">
      <w:headerReference w:type="default" r:id="rId14"/>
      <w:footerReference w:type="default" r:id="rId15"/>
      <w:pgSz w:w="11900" w:h="16840"/>
      <w:pgMar w:top="3402"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003C" w14:textId="77777777" w:rsidR="00560B97" w:rsidRDefault="00560B97" w:rsidP="00A273CC">
      <w:r>
        <w:separator/>
      </w:r>
    </w:p>
  </w:endnote>
  <w:endnote w:type="continuationSeparator" w:id="0">
    <w:p w14:paraId="507FB4FD" w14:textId="77777777" w:rsidR="00560B97" w:rsidRDefault="00560B97" w:rsidP="00A273CC">
      <w:r>
        <w:continuationSeparator/>
      </w:r>
    </w:p>
  </w:endnote>
  <w:endnote w:type="continuationNotice" w:id="1">
    <w:p w14:paraId="4E2A9D1E" w14:textId="77777777" w:rsidR="00560B97" w:rsidRDefault="00560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684" w14:textId="77777777" w:rsidR="00A273CC" w:rsidRDefault="00A273CC">
    <w:pPr>
      <w:pStyle w:val="Fuzeile"/>
    </w:pPr>
    <w:r>
      <w:rPr>
        <w:noProof/>
      </w:rPr>
      <w:drawing>
        <wp:anchor distT="0" distB="0" distL="114300" distR="114300" simplePos="0" relativeHeight="251658240" behindDoc="1" locked="0" layoutInCell="1" allowOverlap="1" wp14:anchorId="0271AF8C" wp14:editId="6A9328A7">
          <wp:simplePos x="0" y="0"/>
          <wp:positionH relativeFrom="page">
            <wp:posOffset>0</wp:posOffset>
          </wp:positionH>
          <wp:positionV relativeFrom="page">
            <wp:align>bottom</wp:align>
          </wp:positionV>
          <wp:extent cx="7562088" cy="1082476"/>
          <wp:effectExtent l="0" t="0" r="1270" b="3810"/>
          <wp:wrapNone/>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7562088" cy="10824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F0D9" w14:textId="77777777" w:rsidR="00560B97" w:rsidRDefault="00560B97" w:rsidP="00A273CC">
      <w:r>
        <w:separator/>
      </w:r>
    </w:p>
  </w:footnote>
  <w:footnote w:type="continuationSeparator" w:id="0">
    <w:p w14:paraId="27594F52" w14:textId="77777777" w:rsidR="00560B97" w:rsidRDefault="00560B97" w:rsidP="00A273CC">
      <w:r>
        <w:continuationSeparator/>
      </w:r>
    </w:p>
  </w:footnote>
  <w:footnote w:type="continuationNotice" w:id="1">
    <w:p w14:paraId="73A89322" w14:textId="77777777" w:rsidR="00560B97" w:rsidRDefault="00560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42423F9F" w:rsidR="00A273CC" w:rsidRDefault="009F359C">
    <w:pPr>
      <w:pStyle w:val="Kopfzeile"/>
    </w:pPr>
    <w:r>
      <w:rPr>
        <w:noProof/>
      </w:rPr>
      <w:drawing>
        <wp:anchor distT="0" distB="0" distL="114300" distR="114300" simplePos="0" relativeHeight="251658241" behindDoc="1" locked="0" layoutInCell="1" allowOverlap="1" wp14:anchorId="3BB3BF12" wp14:editId="6401CDD3">
          <wp:simplePos x="0" y="0"/>
          <wp:positionH relativeFrom="column">
            <wp:posOffset>-880745</wp:posOffset>
          </wp:positionH>
          <wp:positionV relativeFrom="paragraph">
            <wp:posOffset>-466725</wp:posOffset>
          </wp:positionV>
          <wp:extent cx="7559504" cy="1059797"/>
          <wp:effectExtent l="0" t="0" r="381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O 2022.jpg"/>
                  <pic:cNvPicPr/>
                </pic:nvPicPr>
                <pic:blipFill>
                  <a:blip r:embed="rId1"/>
                  <a:stretch>
                    <a:fillRect/>
                  </a:stretch>
                </pic:blipFill>
                <pic:spPr>
                  <a:xfrm>
                    <a:off x="0" y="0"/>
                    <a:ext cx="7559504" cy="105979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0458A"/>
    <w:rsid w:val="000E3D6D"/>
    <w:rsid w:val="000E6AED"/>
    <w:rsid w:val="00117EF4"/>
    <w:rsid w:val="00136C75"/>
    <w:rsid w:val="002050C8"/>
    <w:rsid w:val="0027573F"/>
    <w:rsid w:val="00291555"/>
    <w:rsid w:val="002957CF"/>
    <w:rsid w:val="003429FB"/>
    <w:rsid w:val="003D0777"/>
    <w:rsid w:val="003D7F7F"/>
    <w:rsid w:val="00520D72"/>
    <w:rsid w:val="005425DA"/>
    <w:rsid w:val="00560B97"/>
    <w:rsid w:val="005870D8"/>
    <w:rsid w:val="0067076D"/>
    <w:rsid w:val="006A511B"/>
    <w:rsid w:val="00727BF5"/>
    <w:rsid w:val="007A407D"/>
    <w:rsid w:val="007C45D8"/>
    <w:rsid w:val="00801BC5"/>
    <w:rsid w:val="008465B9"/>
    <w:rsid w:val="00881F3D"/>
    <w:rsid w:val="008D38AA"/>
    <w:rsid w:val="008F16CD"/>
    <w:rsid w:val="008F178E"/>
    <w:rsid w:val="0091124B"/>
    <w:rsid w:val="009C7C0B"/>
    <w:rsid w:val="009F359C"/>
    <w:rsid w:val="00A01ABD"/>
    <w:rsid w:val="00A273CC"/>
    <w:rsid w:val="00A34F22"/>
    <w:rsid w:val="00A50AA2"/>
    <w:rsid w:val="00A710D5"/>
    <w:rsid w:val="00B03176"/>
    <w:rsid w:val="00BA6D55"/>
    <w:rsid w:val="00BB32F8"/>
    <w:rsid w:val="00C53C4A"/>
    <w:rsid w:val="00CC547D"/>
    <w:rsid w:val="00CF1EB0"/>
    <w:rsid w:val="00CF40A6"/>
    <w:rsid w:val="00D21321"/>
    <w:rsid w:val="00D841F8"/>
    <w:rsid w:val="00DA0820"/>
    <w:rsid w:val="00DB139A"/>
    <w:rsid w:val="00EA4172"/>
    <w:rsid w:val="00FE0BF2"/>
    <w:rsid w:val="0FC64CCB"/>
    <w:rsid w:val="188159A4"/>
    <w:rsid w:val="1A1D2A05"/>
    <w:rsid w:val="3FDE54F5"/>
    <w:rsid w:val="4E6095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qFormat/>
    <w:rsid w:val="00D21321"/>
    <w:p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D21321"/>
    <w:rPr>
      <w:rFonts w:asciiTheme="minorHAnsi" w:hAnsiTheme="minorHAnsi" w:cstheme="minorBidi"/>
      <w:color w:val="000000" w:themeColor="text1"/>
      <w:szCs w:val="22"/>
      <w:lang w:val="de-CH" w:eastAsia="en-US"/>
    </w:rPr>
  </w:style>
  <w:style w:type="character" w:styleId="Hyperlink">
    <w:name w:val="Hyperlink"/>
    <w:basedOn w:val="Absatz-Standardschriftart"/>
    <w:uiPriority w:val="99"/>
    <w:semiHidden/>
    <w:unhideWhenUsed/>
    <w:rsid w:val="00EA4172"/>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71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iss-seniors-ope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rjam@fassold.l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lph.polligkeit@resortragaz.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wiss-seniors-open.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6d74c3-ee2a-467e-859a-142834e6d066">
      <Terms xmlns="http://schemas.microsoft.com/office/infopath/2007/PartnerControls"/>
    </lcf76f155ced4ddcb4097134ff3c332f>
    <TaxCatchAll xmlns="41a94ec6-9cbf-4101-8b86-3883d337e6ef" xsi:nil="true"/>
    <MediaLengthInSeconds xmlns="956d74c3-ee2a-467e-859a-142834e6d0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8DFAA101036D54FA438FAD1D995A6EE" ma:contentTypeVersion="13" ma:contentTypeDescription="Ein neues Dokument erstellen." ma:contentTypeScope="" ma:versionID="04eb500853c828e4ef9fc57dd2871a58">
  <xsd:schema xmlns:xsd="http://www.w3.org/2001/XMLSchema" xmlns:xs="http://www.w3.org/2001/XMLSchema" xmlns:p="http://schemas.microsoft.com/office/2006/metadata/properties" xmlns:ns2="956d74c3-ee2a-467e-859a-142834e6d066" xmlns:ns3="41a94ec6-9cbf-4101-8b86-3883d337e6ef" targetNamespace="http://schemas.microsoft.com/office/2006/metadata/properties" ma:root="true" ma:fieldsID="f879dd7734fd1b6a3c61b14c809abd96" ns2:_="" ns3:_="">
    <xsd:import namespace="956d74c3-ee2a-467e-859a-142834e6d066"/>
    <xsd:import namespace="41a94ec6-9cbf-4101-8b86-3883d337e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74c3-ee2a-467e-859a-142834e6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4ec6-9cbf-4101-8b86-3883d337e6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1f0903-6d7d-40f8-b3bf-7507c8c3a45b}" ma:internalName="TaxCatchAll" ma:showField="CatchAllData" ma:web="41a94ec6-9cbf-4101-8b86-3883d337e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CE19C-95FB-4F71-BB04-CF7F760067B4}">
  <ds:schemaRefs>
    <ds:schemaRef ds:uri="http://schemas.openxmlformats.org/officeDocument/2006/bibliography"/>
  </ds:schemaRefs>
</ds:datastoreItem>
</file>

<file path=customXml/itemProps2.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3.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customXml/itemProps4.xml><?xml version="1.0" encoding="utf-8"?>
<ds:datastoreItem xmlns:ds="http://schemas.openxmlformats.org/officeDocument/2006/customXml" ds:itemID="{1CFC5C3D-1B7E-49A7-B8E8-727F2726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74c3-ee2a-467e-859a-142834e6d066"/>
    <ds:schemaRef ds:uri="41a94ec6-9cbf-4101-8b86-3883d337e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6240</Characters>
  <Application>Microsoft Office Word</Application>
  <DocSecurity>0</DocSecurity>
  <Lines>52</Lines>
  <Paragraphs>14</Paragraphs>
  <ScaleCrop>false</ScaleCrop>
  <Company>Grand Resort Bad Ragaz AG</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Stalder Mark</cp:lastModifiedBy>
  <cp:revision>13</cp:revision>
  <cp:lastPrinted>2022-07-08T18:20:00Z</cp:lastPrinted>
  <dcterms:created xsi:type="dcterms:W3CDTF">2022-06-21T04:35:00Z</dcterms:created>
  <dcterms:modified xsi:type="dcterms:W3CDTF">2022-07-08T18:23:00Z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0x010100A8DFAA101036D54FA438FAD1D995A6EE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